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1F947" w14:textId="77777777" w:rsidR="00BB3AB9" w:rsidRDefault="00BB3AB9" w:rsidP="00BB3AB9">
      <w:pPr>
        <w:spacing w:line="0" w:lineRule="atLeast"/>
        <w:jc w:val="center"/>
      </w:pPr>
      <w:bookmarkStart w:id="0" w:name="_Hlk227853774"/>
      <w:bookmarkStart w:id="1" w:name="_Hlk234308720"/>
      <w:bookmarkStart w:id="2" w:name="_Hlk236471742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Общество с ограниченной ответственностью «Стоматология- Парус»</w:t>
      </w:r>
    </w:p>
    <w:p w14:paraId="27D4E42C" w14:textId="77777777" w:rsidR="00BB3AB9" w:rsidRDefault="00BB3AB9" w:rsidP="00BB3AB9">
      <w:pPr>
        <w:spacing w:line="0" w:lineRule="atLeast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Адрес местонахождения: 353445, Краснодарский край, г. Анапа, Анапское шоссе, д. 30, к. 2, помещ. 18.</w:t>
      </w:r>
    </w:p>
    <w:p w14:paraId="2D423B7C" w14:textId="77777777" w:rsidR="00BB3AB9" w:rsidRDefault="00BB3AB9" w:rsidP="00BB3AB9">
      <w:pPr>
        <w:spacing w:line="0" w:lineRule="atLeast"/>
        <w:jc w:val="center"/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ИНН 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2301112985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/ОГРН 1242300024009</w:t>
      </w:r>
    </w:p>
    <w:p w14:paraId="60F0D32B" w14:textId="77777777" w:rsidR="00BB3AB9" w:rsidRDefault="00BB3AB9" w:rsidP="00BB3AB9">
      <w:pPr>
        <w:pBdr>
          <w:bottom w:val="single" w:sz="12" w:space="1" w:color="000000"/>
        </w:pBdr>
        <w:spacing w:line="0" w:lineRule="atLeast"/>
        <w:jc w:val="center"/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Телефон: 8(988)330 66 68 /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: </w:t>
      </w:r>
      <w:bookmarkStart w:id="3" w:name="_Hlk236474719"/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parus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stomat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@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yandex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ru</w:t>
      </w:r>
      <w:bookmarkEnd w:id="3"/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br/>
        <w:t>Лицензия на осуществление медицинской деятельности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br/>
        <w:t>№ Л041-01126–2301666090 от «26» декабря 2024г.</w:t>
      </w:r>
      <w:bookmarkEnd w:id="0"/>
    </w:p>
    <w:bookmarkEnd w:id="1"/>
    <w:bookmarkEnd w:id="2"/>
    <w:p w14:paraId="723E9890" w14:textId="77777777" w:rsidR="00BB3AB9" w:rsidRDefault="00BB3AB9" w:rsidP="00BB3AB9">
      <w:pPr>
        <w:rPr>
          <w:b/>
          <w:bCs/>
        </w:rPr>
      </w:pPr>
    </w:p>
    <w:p w14:paraId="5003704D" w14:textId="0C0D3889" w:rsidR="00BB3AB9" w:rsidRPr="00BB3AB9" w:rsidRDefault="00BB3AB9" w:rsidP="00BB3AB9">
      <w:pPr>
        <w:jc w:val="center"/>
        <w:rPr>
          <w:b/>
          <w:bCs/>
        </w:rPr>
      </w:pPr>
      <w:r w:rsidRPr="00BB3AB9">
        <w:rPr>
          <w:b/>
          <w:bCs/>
        </w:rPr>
        <w:t>Информация</w:t>
      </w:r>
    </w:p>
    <w:p w14:paraId="4DC09C16" w14:textId="7F0899A0" w:rsidR="008C7C5A" w:rsidRDefault="00BB3AB9" w:rsidP="00BB3AB9">
      <w:pPr>
        <w:jc w:val="center"/>
        <w:rPr>
          <w:b/>
          <w:bCs/>
        </w:rPr>
      </w:pPr>
      <w:r w:rsidRPr="00BB3AB9">
        <w:rPr>
          <w:b/>
          <w:bCs/>
        </w:rPr>
        <w:t>о стандартах медицинской помощи и клинических рекомендаций, с учетом и на основании которых (соответственно) оказываются медицинские услуги</w:t>
      </w:r>
    </w:p>
    <w:p w14:paraId="68340AA6" w14:textId="77777777" w:rsidR="00BB3AB9" w:rsidRDefault="00BB3AB9" w:rsidP="00BB3AB9">
      <w:pPr>
        <w:jc w:val="center"/>
        <w:rPr>
          <w:b/>
          <w:bCs/>
        </w:rPr>
      </w:pPr>
    </w:p>
    <w:p w14:paraId="3694EB86" w14:textId="77777777" w:rsidR="00BB3AB9" w:rsidRDefault="00BB3AB9" w:rsidP="00BB3AB9">
      <w:pPr>
        <w:pStyle w:val="Standard"/>
        <w:jc w:val="both"/>
      </w:pPr>
    </w:p>
    <w:p w14:paraId="0A1C4CEC" w14:textId="3F021CDF" w:rsidR="00BB3AB9" w:rsidRDefault="00BB3AB9" w:rsidP="00BB3AB9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требованиями подпункта «в» пункта 17 Постановления Правительства РФ от 30.05.2026г №</w:t>
      </w:r>
      <w:r w:rsidR="00906770" w:rsidRPr="009067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659 «Об утверждении Правил предоставления медицинскими организациями платных медицинских услуг…», информиру</w:t>
      </w:r>
      <w:r w:rsidR="006664C3">
        <w:rPr>
          <w:rFonts w:ascii="Times New Roman" w:hAnsi="Times New Roman"/>
        </w:rPr>
        <w:t>ю, что:</w:t>
      </w:r>
    </w:p>
    <w:p w14:paraId="75B26D3F" w14:textId="77777777" w:rsidR="00424459" w:rsidRPr="00906770" w:rsidRDefault="00424459" w:rsidP="00BB3AB9">
      <w:pPr>
        <w:pStyle w:val="Textbody"/>
        <w:spacing w:after="0"/>
        <w:jc w:val="both"/>
        <w:rPr>
          <w:rFonts w:ascii="Times New Roman" w:hAnsi="Times New Roman"/>
        </w:rPr>
      </w:pPr>
    </w:p>
    <w:p w14:paraId="5A2C56BB" w14:textId="118A508F" w:rsidR="006664C3" w:rsidRDefault="006664C3" w:rsidP="00BB3AB9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 стандартами медицинской помощи и клиническими рекомендациями, </w:t>
      </w:r>
      <w:r w:rsidRPr="006664C3">
        <w:rPr>
          <w:rFonts w:ascii="Times New Roman" w:hAnsi="Times New Roman"/>
        </w:rPr>
        <w:t>с учетом и на основании которых (соответственно) оказываются медицинские услуги</w:t>
      </w:r>
      <w:r>
        <w:rPr>
          <w:rFonts w:ascii="Times New Roman" w:hAnsi="Times New Roman"/>
        </w:rPr>
        <w:t xml:space="preserve">, можно </w:t>
      </w:r>
      <w:r w:rsidR="00424459">
        <w:rPr>
          <w:rFonts w:ascii="Times New Roman" w:hAnsi="Times New Roman"/>
        </w:rPr>
        <w:t>ознакомиться</w:t>
      </w:r>
      <w:r>
        <w:rPr>
          <w:rFonts w:ascii="Times New Roman" w:hAnsi="Times New Roman"/>
        </w:rPr>
        <w:t xml:space="preserve"> на официальном </w:t>
      </w:r>
      <w:r w:rsidR="00906770">
        <w:rPr>
          <w:rFonts w:ascii="Times New Roman" w:hAnsi="Times New Roman"/>
        </w:rPr>
        <w:t>интернет-портале</w:t>
      </w:r>
      <w:r>
        <w:rPr>
          <w:rFonts w:ascii="Times New Roman" w:hAnsi="Times New Roman"/>
        </w:rPr>
        <w:t xml:space="preserve"> правовой информации и официальном сайте Министерства Здравоохранения Российской Федерации по следующим ссылкам:</w:t>
      </w:r>
    </w:p>
    <w:p w14:paraId="3B8B5D2D" w14:textId="77777777" w:rsidR="00424459" w:rsidRPr="00C421E2" w:rsidRDefault="006664C3" w:rsidP="00BB3AB9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16926CA" w14:textId="5915FCAD" w:rsidR="006664C3" w:rsidRPr="00906770" w:rsidRDefault="006664C3" w:rsidP="00424459">
      <w:pPr>
        <w:pStyle w:val="Textbody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906770">
        <w:rPr>
          <w:rFonts w:ascii="Times New Roman" w:hAnsi="Times New Roman"/>
          <w:b/>
          <w:bCs/>
          <w:sz w:val="44"/>
          <w:szCs w:val="44"/>
        </w:rPr>
        <w:t>Стандарты медицинской помощи:</w:t>
      </w:r>
    </w:p>
    <w:p w14:paraId="0D670357" w14:textId="7243B72F" w:rsidR="006664C3" w:rsidRPr="00906770" w:rsidRDefault="00424459" w:rsidP="00424459">
      <w:pPr>
        <w:pStyle w:val="Textbody"/>
        <w:spacing w:after="0"/>
        <w:jc w:val="center"/>
        <w:rPr>
          <w:rFonts w:ascii="Times New Roman" w:hAnsi="Times New Roman"/>
          <w:sz w:val="44"/>
          <w:szCs w:val="44"/>
        </w:rPr>
      </w:pPr>
      <w:bookmarkStart w:id="4" w:name="_Hlk236516626"/>
      <w:r w:rsidRPr="00906770">
        <w:rPr>
          <w:rFonts w:ascii="Times New Roman" w:hAnsi="Times New Roman"/>
          <w:sz w:val="44"/>
          <w:szCs w:val="44"/>
          <w:lang w:val="en-US"/>
        </w:rPr>
        <w:t>http</w:t>
      </w:r>
      <w:r w:rsidRPr="00906770">
        <w:rPr>
          <w:rFonts w:ascii="Times New Roman" w:hAnsi="Times New Roman"/>
          <w:sz w:val="44"/>
          <w:szCs w:val="44"/>
        </w:rPr>
        <w:t>://</w:t>
      </w:r>
      <w:bookmarkEnd w:id="4"/>
      <w:r w:rsidRPr="00906770">
        <w:rPr>
          <w:rFonts w:ascii="Times New Roman" w:hAnsi="Times New Roman"/>
          <w:sz w:val="44"/>
          <w:szCs w:val="44"/>
          <w:lang w:val="en-US"/>
        </w:rPr>
        <w:t>publication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pravo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gov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ru</w:t>
      </w:r>
      <w:r w:rsidRPr="00906770">
        <w:rPr>
          <w:rFonts w:ascii="Times New Roman" w:hAnsi="Times New Roman"/>
          <w:sz w:val="44"/>
          <w:szCs w:val="44"/>
        </w:rPr>
        <w:t>/</w:t>
      </w:r>
    </w:p>
    <w:p w14:paraId="58F12365" w14:textId="77777777" w:rsidR="00906770" w:rsidRPr="00C421E2" w:rsidRDefault="00906770" w:rsidP="00424459">
      <w:pPr>
        <w:jc w:val="center"/>
        <w:rPr>
          <w:b/>
          <w:bCs/>
          <w:sz w:val="44"/>
          <w:szCs w:val="44"/>
        </w:rPr>
      </w:pPr>
    </w:p>
    <w:p w14:paraId="46EB0338" w14:textId="0B410889" w:rsidR="00BB3AB9" w:rsidRPr="00906770" w:rsidRDefault="006664C3" w:rsidP="00424459">
      <w:pPr>
        <w:jc w:val="center"/>
        <w:rPr>
          <w:b/>
          <w:bCs/>
          <w:sz w:val="44"/>
          <w:szCs w:val="44"/>
        </w:rPr>
      </w:pPr>
      <w:r w:rsidRPr="00906770">
        <w:rPr>
          <w:b/>
          <w:bCs/>
          <w:sz w:val="44"/>
          <w:szCs w:val="44"/>
        </w:rPr>
        <w:t>Клинические рекомендации:</w:t>
      </w:r>
    </w:p>
    <w:p w14:paraId="140AF074" w14:textId="52EB8D2D" w:rsidR="00BB3AB9" w:rsidRPr="00906770" w:rsidRDefault="00906770" w:rsidP="00906770">
      <w:pPr>
        <w:jc w:val="center"/>
        <w:rPr>
          <w:sz w:val="44"/>
          <w:szCs w:val="44"/>
        </w:rPr>
      </w:pPr>
      <w:r w:rsidRPr="00906770">
        <w:rPr>
          <w:rFonts w:ascii="Times New Roman" w:hAnsi="Times New Roman"/>
          <w:sz w:val="44"/>
          <w:szCs w:val="44"/>
          <w:lang w:val="en-US"/>
        </w:rPr>
        <w:t>https</w:t>
      </w:r>
      <w:r w:rsidRPr="00906770">
        <w:rPr>
          <w:rFonts w:ascii="Times New Roman" w:hAnsi="Times New Roman"/>
          <w:sz w:val="44"/>
          <w:szCs w:val="44"/>
        </w:rPr>
        <w:t>://</w:t>
      </w:r>
      <w:r w:rsidRPr="00906770">
        <w:rPr>
          <w:rFonts w:ascii="Times New Roman" w:hAnsi="Times New Roman"/>
          <w:sz w:val="44"/>
          <w:szCs w:val="44"/>
          <w:lang w:val="en-US"/>
        </w:rPr>
        <w:t>cr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minzdrav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gov</w:t>
      </w:r>
      <w:r w:rsidRPr="00906770">
        <w:rPr>
          <w:rFonts w:ascii="Times New Roman" w:hAnsi="Times New Roman"/>
          <w:sz w:val="44"/>
          <w:szCs w:val="44"/>
        </w:rPr>
        <w:t>.</w:t>
      </w:r>
      <w:r w:rsidRPr="00906770">
        <w:rPr>
          <w:rFonts w:ascii="Times New Roman" w:hAnsi="Times New Roman"/>
          <w:sz w:val="44"/>
          <w:szCs w:val="44"/>
          <w:lang w:val="en-US"/>
        </w:rPr>
        <w:t>ru</w:t>
      </w:r>
      <w:r w:rsidRPr="00906770">
        <w:rPr>
          <w:rFonts w:ascii="Times New Roman" w:hAnsi="Times New Roman"/>
          <w:sz w:val="44"/>
          <w:szCs w:val="44"/>
        </w:rPr>
        <w:t>/</w:t>
      </w:r>
    </w:p>
    <w:p w14:paraId="1030FF35" w14:textId="77777777" w:rsidR="00906770" w:rsidRPr="00906770" w:rsidRDefault="00906770" w:rsidP="00BB3AB9">
      <w:pPr>
        <w:pStyle w:val="TableContents"/>
        <w:rPr>
          <w:rFonts w:ascii="Times New Roman" w:eastAsia="Segoe UI" w:hAnsi="Times New Roman" w:cs="Tahoma"/>
          <w:color w:val="000000"/>
        </w:rPr>
      </w:pPr>
    </w:p>
    <w:p w14:paraId="28E07E65" w14:textId="77777777" w:rsidR="00906770" w:rsidRPr="00906770" w:rsidRDefault="00906770" w:rsidP="00BB3AB9">
      <w:pPr>
        <w:pStyle w:val="TableContents"/>
        <w:rPr>
          <w:rFonts w:ascii="Times New Roman" w:eastAsia="Segoe UI" w:hAnsi="Times New Roman" w:cs="Tahoma"/>
          <w:color w:val="000000"/>
        </w:rPr>
      </w:pPr>
    </w:p>
    <w:p w14:paraId="15BC901F" w14:textId="77777777" w:rsidR="00906770" w:rsidRPr="00C421E2" w:rsidRDefault="00906770" w:rsidP="00BB3AB9">
      <w:pPr>
        <w:pStyle w:val="TableContents"/>
        <w:rPr>
          <w:rFonts w:ascii="Times New Roman" w:eastAsia="Segoe UI" w:hAnsi="Times New Roman" w:cs="Tahoma"/>
          <w:color w:val="000000"/>
        </w:rPr>
      </w:pPr>
    </w:p>
    <w:p w14:paraId="5F5F8882" w14:textId="35E7B94D" w:rsidR="00BB3AB9" w:rsidRDefault="00BB3AB9" w:rsidP="00BB3AB9">
      <w:pPr>
        <w:pStyle w:val="TableContents"/>
        <w:rPr>
          <w:rFonts w:ascii="Times New Roman" w:eastAsia="Segoe UI" w:hAnsi="Times New Roman" w:cs="Tahoma"/>
          <w:color w:val="000000"/>
        </w:rPr>
      </w:pPr>
      <w:r>
        <w:rPr>
          <w:rFonts w:ascii="Times New Roman" w:eastAsia="Segoe UI" w:hAnsi="Times New Roman" w:cs="Tahoma"/>
          <w:color w:val="000000"/>
        </w:rPr>
        <w:t>С уважением,</w:t>
      </w:r>
    </w:p>
    <w:p w14:paraId="6F04D497" w14:textId="06F6047E" w:rsidR="00BB3AB9" w:rsidRDefault="00BB3AB9" w:rsidP="00BB3AB9">
      <w:pPr>
        <w:pStyle w:val="TableContents"/>
        <w:rPr>
          <w:rFonts w:ascii="Times New Roman" w:eastAsia="Segoe UI" w:hAnsi="Times New Roman" w:cs="Tahoma"/>
          <w:color w:val="000000"/>
        </w:rPr>
      </w:pPr>
      <w:r>
        <w:rPr>
          <w:rFonts w:ascii="Times New Roman" w:eastAsia="Segoe UI" w:hAnsi="Times New Roman" w:cs="Tahoma"/>
          <w:color w:val="000000"/>
        </w:rPr>
        <w:t>Директор ООО «Стоматология- Парус» Сафонов Р. Л.</w:t>
      </w:r>
    </w:p>
    <w:p w14:paraId="275C9E3E" w14:textId="77777777" w:rsidR="00BB3AB9" w:rsidRPr="00ED4D14" w:rsidRDefault="00BB3AB9" w:rsidP="00BB3AB9">
      <w:pPr>
        <w:pStyle w:val="TableContents"/>
        <w:rPr>
          <w:lang w:val="en-US"/>
        </w:rPr>
      </w:pPr>
      <w:r>
        <w:rPr>
          <w:rFonts w:ascii="Times New Roman" w:eastAsia="Segoe UI" w:hAnsi="Times New Roman" w:cs="Tahoma"/>
          <w:color w:val="000000"/>
        </w:rPr>
        <w:t>тел</w:t>
      </w:r>
      <w:r>
        <w:rPr>
          <w:rFonts w:ascii="Times New Roman" w:eastAsia="Segoe UI" w:hAnsi="Times New Roman" w:cs="Tahoma"/>
          <w:color w:val="000000"/>
          <w:lang w:val="en-US"/>
        </w:rPr>
        <w:t>: +7(988) 330-66-68</w:t>
      </w:r>
    </w:p>
    <w:p w14:paraId="272F6DE4" w14:textId="77777777" w:rsidR="00BB3AB9" w:rsidRPr="00ED4D14" w:rsidRDefault="00BB3AB9" w:rsidP="00BB3AB9">
      <w:pPr>
        <w:pStyle w:val="TableContents"/>
        <w:rPr>
          <w:lang w:val="en-US"/>
        </w:rPr>
      </w:pPr>
      <w:r>
        <w:rPr>
          <w:rFonts w:ascii="Times New Roman" w:eastAsia="Segoe UI" w:hAnsi="Times New Roman" w:cs="Tahoma"/>
          <w:color w:val="000000"/>
          <w:lang w:val="en-US"/>
        </w:rPr>
        <w:t>e-mail: parus-stomat@yandex.ru</w:t>
      </w:r>
    </w:p>
    <w:p w14:paraId="5382E387" w14:textId="77777777" w:rsidR="00BB3AB9" w:rsidRPr="00BB3AB9" w:rsidRDefault="00BB3AB9" w:rsidP="00BB3AB9">
      <w:pPr>
        <w:jc w:val="both"/>
        <w:rPr>
          <w:lang w:val="en-US"/>
        </w:rPr>
      </w:pPr>
    </w:p>
    <w:sectPr w:rsidR="00BB3AB9" w:rsidRPr="00BB3AB9" w:rsidSect="00BB3AB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82"/>
    <w:rsid w:val="001D4409"/>
    <w:rsid w:val="0030600F"/>
    <w:rsid w:val="00307C82"/>
    <w:rsid w:val="00396042"/>
    <w:rsid w:val="00424459"/>
    <w:rsid w:val="006664C3"/>
    <w:rsid w:val="008C7C5A"/>
    <w:rsid w:val="00906770"/>
    <w:rsid w:val="00BB3AB9"/>
    <w:rsid w:val="00C4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0223"/>
  <w15:chartTrackingRefBased/>
  <w15:docId w15:val="{99FBA6C1-5CD8-4772-9BA7-1748C159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A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7C8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C8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C8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C8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C8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C8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C8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C8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C8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C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C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C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C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C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C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C8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C8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C8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7C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C8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07C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7C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C8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B3AB9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BB3AB9"/>
    <w:pPr>
      <w:spacing w:after="140" w:line="276" w:lineRule="auto"/>
      <w:textAlignment w:val="baseline"/>
    </w:pPr>
  </w:style>
  <w:style w:type="paragraph" w:customStyle="1" w:styleId="TableContents">
    <w:name w:val="Table Contents"/>
    <w:basedOn w:val="Standard"/>
    <w:rsid w:val="00BB3AB9"/>
    <w:pPr>
      <w:suppressLineNumbers/>
      <w:textAlignment w:val="baseline"/>
    </w:pPr>
  </w:style>
  <w:style w:type="character" w:styleId="ac">
    <w:name w:val="Hyperlink"/>
    <w:basedOn w:val="a0"/>
    <w:uiPriority w:val="99"/>
    <w:unhideWhenUsed/>
    <w:rsid w:val="0090677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6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5</cp:revision>
  <dcterms:created xsi:type="dcterms:W3CDTF">2026-08-01T19:29:00Z</dcterms:created>
  <dcterms:modified xsi:type="dcterms:W3CDTF">2026-08-02T10:35:00Z</dcterms:modified>
</cp:coreProperties>
</file>